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textAlignment w:val="auto"/>
        <w:rPr>
          <w:rFonts w:hint="eastAsia" w:ascii="黑体" w:hAnsi="黑体" w:eastAsia="黑体" w:cs="黑体"/>
          <w:b w:val="0"/>
          <w:bCs/>
          <w:color w:val="000000"/>
          <w:kern w:val="2"/>
          <w:sz w:val="36"/>
          <w:szCs w:val="36"/>
        </w:rPr>
      </w:pPr>
      <w:r>
        <w:rPr>
          <w:rFonts w:hint="eastAsia" w:ascii="黑体" w:hAnsi="黑体" w:eastAsia="黑体" w:cs="黑体"/>
          <w:b w:val="0"/>
          <w:bCs/>
          <w:color w:val="000000"/>
          <w:kern w:val="2"/>
          <w:sz w:val="36"/>
          <w:szCs w:val="36"/>
        </w:rPr>
        <w:t>附件1</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jc w:val="center"/>
        <w:textAlignment w:val="auto"/>
        <w:rPr>
          <w:rFonts w:hint="eastAsia" w:ascii="宋体" w:hAnsi="宋体" w:eastAsia="宋体" w:cs="宋体"/>
          <w:b/>
          <w:color w:val="000000"/>
          <w:kern w:val="2"/>
          <w:sz w:val="44"/>
          <w:szCs w:val="44"/>
        </w:rPr>
      </w:pPr>
      <w:r>
        <w:rPr>
          <w:rFonts w:hint="eastAsia" w:ascii="宋体" w:hAnsi="宋体" w:eastAsia="宋体" w:cs="宋体"/>
          <w:b/>
          <w:color w:val="000000"/>
          <w:kern w:val="2"/>
          <w:sz w:val="44"/>
          <w:szCs w:val="44"/>
        </w:rPr>
        <w:t>“秉承先烈遗志，</w:t>
      </w:r>
      <w:r>
        <w:rPr>
          <w:rFonts w:hint="eastAsia" w:ascii="宋体" w:hAnsi="宋体" w:eastAsia="宋体" w:cs="宋体"/>
          <w:b/>
          <w:color w:val="000000"/>
          <w:kern w:val="2"/>
          <w:sz w:val="44"/>
          <w:szCs w:val="44"/>
          <w:lang w:eastAsia="zh-CN"/>
        </w:rPr>
        <w:t>为</w:t>
      </w:r>
      <w:r>
        <w:rPr>
          <w:rFonts w:hint="eastAsia" w:ascii="宋体" w:hAnsi="宋体" w:eastAsia="宋体" w:cs="宋体"/>
          <w:b/>
          <w:color w:val="000000"/>
          <w:kern w:val="2"/>
          <w:sz w:val="44"/>
          <w:szCs w:val="44"/>
        </w:rPr>
        <w:t>新时代冲锋”户外团体挑战赛项目设置及赛事说明</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仿宋_GB2312" w:hAnsi="仿宋_GB2312" w:eastAsia="仿宋_GB2312" w:cs="仿宋_GB2312"/>
          <w:b/>
          <w:bCs/>
          <w:color w:val="000000"/>
          <w:kern w:val="2"/>
          <w:sz w:val="32"/>
          <w:szCs w:val="32"/>
        </w:rPr>
      </w:pPr>
      <w:r>
        <w:rPr>
          <w:rFonts w:hint="eastAsia" w:ascii="仿宋_GB2312" w:hAnsi="仿宋_GB2312" w:eastAsia="仿宋_GB2312" w:cs="仿宋_GB2312"/>
          <w:b/>
          <w:bCs/>
          <w:color w:val="000000"/>
          <w:kern w:val="2"/>
          <w:sz w:val="32"/>
          <w:szCs w:val="32"/>
        </w:rPr>
        <w:t>一、项目设置</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3" w:firstLineChars="200"/>
        <w:jc w:val="left"/>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模块一：匍匐草地</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活动类型：团队策略协作型</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道具设置：军训服（需自备）、接力棒若干。</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场地：二体草坪</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赛事规则：该项目为团队接力赛。各团队按照抽签位次在活动指定区域内提前集合完毕，成员按照团队分工，手持接力棒按规定路线完成草地匍匐往返，待所有成员均完成项目后</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方可进行下一环节。中间出现掉棒、投棒等违规者需回到出发点重新进行。</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3" w:firstLineChars="200"/>
        <w:jc w:val="left"/>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模块二：线上飞索</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活动类型：团队策略协作型</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道具设置：跳绳若干</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场地：二体跑道</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赛事规则：该项目为团队接力赛。成员按照分工顺序，分别顺次独立完成40、60、80、120个跳绳任务。每人需在前一名成员完成指定跳绳数目后顺接开始个人跳绳任务。其中，分工次序由团队自行商议，个人完成指定跳绳任务次数没有限制。待项目全部完成后可进行下一环节。</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3" w:firstLineChars="200"/>
        <w:jc w:val="left"/>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模块三：军令急报</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活动类型：团队策略协作型</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道具设置：“军令”（通识问答题目）若干、“军令箱”（装有问答题目的不透明纸箱）、桌、椅、帐篷。</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场地：二体跑道</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赛事规则：各团队到达指定区域后，随机从“军令箱”中抽取“军令”并交给工作人员进行“军令汇报”（题目问答），每份“军令”分别设有20道通识问答题目，团队通过成员间协作答对任意题目数量累计达8道后方可过关，进入下一环节。其中，题目范围涉及烈士纪念日、革命先辈事迹、时政方针、校园热点等校内外常识，若工作人员宣读完全部题目后，团队题目答对数目累计仍然不够8道，则重新从头作答，直至满足过关条件方能进入下一环节。</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3" w:firstLineChars="200"/>
        <w:jc w:val="left"/>
        <w:textAlignment w:val="auto"/>
        <w:outlineLvl w:val="9"/>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模块四：时代冲锋</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活动类型：团队策略协作型</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道具设置：接力棒</w:t>
      </w:r>
    </w:p>
    <w:p>
      <w:pPr>
        <w:keepNext w:val="0"/>
        <w:keepLines w:val="0"/>
        <w:pageBreakBefore w:val="0"/>
        <w:widowControl/>
        <w:kinsoku/>
        <w:wordWrap/>
        <w:overflowPunct/>
        <w:topLinePunct w:val="0"/>
        <w:autoSpaceDE/>
        <w:autoSpaceDN/>
        <w:bidi w:val="0"/>
        <w:adjustRightInd/>
        <w:snapToGrid/>
        <w:spacing w:before="150" w:after="150" w:line="560" w:lineRule="exact"/>
        <w:ind w:left="0" w:leftChars="0" w:right="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场地：二体跑道</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赛事规则：该项目为团队接力赛。前三人50米接力往返跑，最后一人完成100米冲刺到终点。</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3" w:firstLineChars="200"/>
        <w:textAlignment w:val="auto"/>
        <w:outlineLvl w:val="9"/>
        <w:rPr>
          <w:rFonts w:hint="eastAsia" w:ascii="仿宋_GB2312" w:hAnsi="仿宋_GB2312" w:eastAsia="仿宋_GB2312" w:cs="仿宋_GB2312"/>
          <w:b/>
          <w:bCs/>
          <w:color w:val="000000"/>
          <w:kern w:val="2"/>
          <w:sz w:val="32"/>
          <w:szCs w:val="32"/>
        </w:rPr>
      </w:pPr>
      <w:r>
        <w:rPr>
          <w:rFonts w:hint="eastAsia" w:ascii="仿宋_GB2312" w:hAnsi="仿宋_GB2312" w:eastAsia="仿宋_GB2312" w:cs="仿宋_GB2312"/>
          <w:b/>
          <w:bCs/>
          <w:color w:val="000000"/>
          <w:kern w:val="2"/>
          <w:sz w:val="32"/>
          <w:szCs w:val="32"/>
        </w:rPr>
        <w:t>二、赛事说明</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1</w:t>
      </w:r>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开展要求：比赛全程各团队从起始点出发后，必须按照项目设置的先后顺序，逐一顺次参与各环节，自第一个环节开始计时至最后一个环节结束完成计时，环节间衔接等所用时间均算作团队总时长。</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outlineLvl w:val="9"/>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2</w:t>
      </w:r>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参赛次序：根据团队最终报名数量，所有团队将被划分组次分组参与赛事，每组共有4支队伍同时进行，组内位次决定活动区域范围。组次及组内位次均由赛前抽签决定。</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6" w:firstLineChars="202"/>
        <w:textAlignment w:val="auto"/>
        <w:outlineLvl w:val="9"/>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color w:val="000000"/>
          <w:kern w:val="2"/>
          <w:sz w:val="32"/>
          <w:szCs w:val="32"/>
        </w:rPr>
        <w:t>3</w:t>
      </w:r>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评比标准：该赛事为全程计时赛，按照要求顺次完成活动设置所有项目且用时最少团队为最终获胜方。</w:t>
      </w:r>
    </w:p>
    <w:p>
      <w:pPr>
        <w:pStyle w:val="2"/>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6" w:firstLineChars="202"/>
        <w:textAlignment w:val="auto"/>
        <w:outlineLvl w:val="9"/>
        <w:rPr>
          <w:rFonts w:ascii="仿宋" w:hAnsi="仿宋" w:eastAsia="仿宋" w:cs="仿宋"/>
          <w:color w:val="000000"/>
          <w:kern w:val="2"/>
          <w:sz w:val="28"/>
          <w:szCs w:val="28"/>
        </w:rPr>
      </w:pPr>
      <w:r>
        <w:rPr>
          <w:rFonts w:hint="eastAsia" w:ascii="仿宋_GB2312" w:hAnsi="仿宋_GB2312" w:eastAsia="仿宋_GB2312" w:cs="仿宋_GB2312"/>
          <w:color w:val="000000"/>
          <w:kern w:val="2"/>
          <w:sz w:val="32"/>
          <w:szCs w:val="32"/>
        </w:rPr>
        <w:t>4</w:t>
      </w:r>
      <w:r>
        <w:rPr>
          <w:rFonts w:hint="eastAsia" w:ascii="仿宋_GB2312" w:hAnsi="仿宋_GB2312" w:eastAsia="仿宋_GB2312" w:cs="仿宋_GB2312"/>
          <w:color w:val="000000"/>
          <w:kern w:val="2"/>
          <w:sz w:val="32"/>
          <w:szCs w:val="32"/>
          <w:lang w:eastAsia="zh-CN"/>
        </w:rPr>
        <w:t>.</w:t>
      </w:r>
      <w:r>
        <w:rPr>
          <w:rFonts w:hint="eastAsia" w:ascii="仿宋_GB2312" w:hAnsi="仿宋_GB2312" w:eastAsia="仿宋_GB2312" w:cs="仿宋_GB2312"/>
          <w:color w:val="000000"/>
          <w:kern w:val="2"/>
          <w:sz w:val="32"/>
          <w:szCs w:val="32"/>
        </w:rPr>
        <w:t>活动声明：本活动设立初衷旨在面向更多同学开展以烈士纪念日为节点的爱国主题教育，本着“教育为主，活动为辅”的原则，通过项目体验及团队协作</w:t>
      </w:r>
      <w:r>
        <w:rPr>
          <w:rFonts w:hint="eastAsia" w:ascii="仿宋_GB2312" w:hAnsi="仿宋_GB2312" w:eastAsia="仿宋_GB2312" w:cs="仿宋_GB2312"/>
          <w:color w:val="000000"/>
          <w:kern w:val="2"/>
          <w:sz w:val="32"/>
          <w:szCs w:val="32"/>
          <w:lang w:eastAsia="zh-CN"/>
        </w:rPr>
        <w:t>，引导团员青年</w:t>
      </w:r>
      <w:r>
        <w:rPr>
          <w:rFonts w:hint="eastAsia" w:ascii="仿宋_GB2312" w:hAnsi="仿宋_GB2312" w:eastAsia="仿宋_GB2312" w:cs="仿宋_GB2312"/>
          <w:color w:val="000000"/>
          <w:kern w:val="2"/>
          <w:sz w:val="32"/>
          <w:szCs w:val="32"/>
        </w:rPr>
        <w:t>进一步感受革命先辈为国家为民族牺牲奉献的崇高与不易，从而更加坚定矢志报国的信念与决心。因此，为保证活动的顺利进行，坚决杜绝恶意竞争及其他任何可能危及自身及周围同学安全的行为出现，一经发现，直接取消比赛资格。具体注意事宜，以当天活动现场工作人员要求为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u5b8bu4f53">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133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99"/>
    <w:pPr>
      <w:spacing w:beforeAutospacing="1" w:afterAutospacing="1" w:line="15" w:lineRule="atLeast"/>
      <w:jc w:val="left"/>
    </w:pPr>
    <w:rPr>
      <w:rFonts w:ascii="u5b8bu4f53" w:hAnsi="u5b8bu4f53" w:eastAsia="u5b8bu4f53" w:cs="Times New Roman"/>
      <w:color w:val="333333"/>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侯宁</cp:lastModifiedBy>
  <dcterms:modified xsi:type="dcterms:W3CDTF">2018-09-21T05:11:45Z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